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7F" w:rsidRDefault="00C3107F" w:rsidP="00C3107F">
      <w:pPr>
        <w:jc w:val="left"/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vanish/>
          <w:color w:val="000000"/>
        </w:rPr>
      </w:pPr>
    </w:p>
    <w:tbl>
      <w:tblPr>
        <w:tblW w:w="873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2"/>
      </w:tblGrid>
      <w:tr w:rsidR="00C3107F" w:rsidRPr="00C410EE" w:rsidTr="00BF47A0">
        <w:trPr>
          <w:jc w:val="center"/>
        </w:trPr>
        <w:tc>
          <w:tcPr>
            <w:tcW w:w="1054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smallCaps/>
                <w:color w:val="000000"/>
                <w:sz w:val="22"/>
              </w:rPr>
            </w:pPr>
            <w:r w:rsidRPr="00EF58A4">
              <w:rPr>
                <w:b/>
                <w:smallCaps/>
                <w:color w:val="000000"/>
                <w:sz w:val="22"/>
              </w:rPr>
              <w:t xml:space="preserve">Příloha č. </w:t>
            </w:r>
            <w:r>
              <w:rPr>
                <w:b/>
                <w:smallCaps/>
                <w:color w:val="000000"/>
                <w:sz w:val="22"/>
              </w:rPr>
              <w:t>3</w:t>
            </w:r>
            <w:r w:rsidRPr="00EF58A4">
              <w:rPr>
                <w:b/>
                <w:smallCaps/>
                <w:color w:val="000000"/>
                <w:sz w:val="22"/>
              </w:rPr>
              <w:t xml:space="preserve"> Zadávací Dokumentace</w:t>
            </w:r>
          </w:p>
          <w:p w:rsidR="00C3107F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smallCaps/>
                <w:color w:val="000000"/>
                <w:sz w:val="32"/>
              </w:rPr>
            </w:pP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</w:rPr>
            </w:pPr>
            <w:r w:rsidRPr="00C410EE">
              <w:rPr>
                <w:b/>
                <w:smallCaps/>
                <w:color w:val="000000"/>
                <w:sz w:val="32"/>
              </w:rPr>
              <w:t xml:space="preserve">ČESTNÉ PROHLÁŠENÍ O SPLNĚNÍ ZÁKLADNÍCH KVALIFIKAČNÍCH </w:t>
            </w:r>
            <w:r>
              <w:rPr>
                <w:b/>
                <w:smallCaps/>
                <w:color w:val="000000"/>
                <w:sz w:val="32"/>
              </w:rPr>
              <w:t xml:space="preserve">A PROFESNÍCH </w:t>
            </w:r>
            <w:r w:rsidRPr="00C410EE">
              <w:rPr>
                <w:b/>
                <w:smallCaps/>
                <w:color w:val="000000"/>
                <w:sz w:val="32"/>
              </w:rPr>
              <w:t>PŘEDPOKLADŮ</w:t>
            </w:r>
          </w:p>
        </w:tc>
      </w:tr>
      <w:tr w:rsidR="00C3107F" w:rsidRPr="00C410EE" w:rsidTr="00BF47A0">
        <w:trPr>
          <w:jc w:val="center"/>
        </w:trPr>
        <w:tc>
          <w:tcPr>
            <w:tcW w:w="1054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</w:rPr>
            </w:pPr>
            <w:r w:rsidRPr="00C410EE">
              <w:rPr>
                <w:b/>
                <w:color w:val="000000"/>
              </w:rPr>
              <w:t xml:space="preserve">veřejná zakázka  - </w:t>
            </w:r>
            <w:r>
              <w:rPr>
                <w:b/>
                <w:color w:val="000000"/>
              </w:rPr>
              <w:t>VZ-OIT-16/12</w:t>
            </w:r>
            <w:r w:rsidRPr="00C410EE">
              <w:rPr>
                <w:b/>
                <w:color w:val="000000"/>
              </w:rPr>
              <w:t xml:space="preserve"> - Aktualizace dynamického internetového</w:t>
            </w:r>
            <w:r>
              <w:rPr>
                <w:b/>
                <w:color w:val="000000"/>
              </w:rPr>
              <w:t>/intranetového</w:t>
            </w:r>
            <w:r w:rsidRPr="00C410EE">
              <w:rPr>
                <w:b/>
                <w:color w:val="000000"/>
              </w:rPr>
              <w:t xml:space="preserve"> portálu ZSF JU</w:t>
            </w:r>
            <w:r w:rsidRPr="00C410EE">
              <w:rPr>
                <w:rFonts w:ascii="Arial obycejné" w:hAnsi="Arial obycejné"/>
                <w:b/>
                <w:color w:val="000000"/>
              </w:rPr>
              <w:t xml:space="preserve"> / příloha ZD č. </w:t>
            </w:r>
            <w:r>
              <w:rPr>
                <w:rFonts w:ascii="Arial obycejné" w:hAnsi="Arial obycejné"/>
                <w:b/>
                <w:color w:val="000000"/>
              </w:rPr>
              <w:t>3</w:t>
            </w:r>
          </w:p>
        </w:tc>
      </w:tr>
    </w:tbl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  <w:r w:rsidRPr="004D7C38">
        <w:rPr>
          <w:b/>
          <w:color w:val="000000"/>
        </w:rPr>
        <w:t>Níže podepsaný Uchazeč tímto čestně prohlašuje</w:t>
      </w:r>
      <w:r>
        <w:rPr>
          <w:color w:val="000000"/>
        </w:rPr>
        <w:t>,</w:t>
      </w: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pStyle w:val="Odstavecseseznamem"/>
        <w:widowControl w:val="0"/>
        <w:numPr>
          <w:ilvl w:val="0"/>
          <w:numId w:val="1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  <w:r w:rsidRPr="009C5F4D">
        <w:rPr>
          <w:color w:val="000000"/>
        </w:rPr>
        <w:t>ve smyslu § 62 odst. 3 zákona č. 137/2006 Sb., o veřejných zakázkách, ve znění pozdějších předpisů</w:t>
      </w:r>
      <w:r>
        <w:rPr>
          <w:color w:val="000000"/>
        </w:rPr>
        <w:t xml:space="preserve"> (dále jen ZVZ), že U</w:t>
      </w:r>
      <w:r w:rsidRPr="009C5F4D">
        <w:rPr>
          <w:color w:val="000000"/>
        </w:rPr>
        <w:t xml:space="preserve">chazeč i statutární orgány splňují všechny kvalifikační předpoklady uvedené v § 53 odst. 1 písm. a) až l) </w:t>
      </w:r>
      <w:r>
        <w:rPr>
          <w:color w:val="000000"/>
        </w:rPr>
        <w:t>ZVZ</w:t>
      </w:r>
      <w:r>
        <w:rPr>
          <w:color w:val="000000"/>
          <w:lang w:val="en-US"/>
        </w:rPr>
        <w:t>;</w:t>
      </w:r>
    </w:p>
    <w:p w:rsidR="00C3107F" w:rsidRDefault="00C3107F" w:rsidP="00C3107F">
      <w:pPr>
        <w:pStyle w:val="Odstavecseseznamem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Default="00C3107F" w:rsidP="00C3107F">
      <w:pPr>
        <w:pStyle w:val="Odstavecseseznamem"/>
        <w:widowControl w:val="0"/>
        <w:numPr>
          <w:ilvl w:val="0"/>
          <w:numId w:val="1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  <w:r w:rsidRPr="009C5F4D">
        <w:rPr>
          <w:color w:val="000000"/>
        </w:rPr>
        <w:t xml:space="preserve">že </w:t>
      </w:r>
      <w:r>
        <w:rPr>
          <w:color w:val="000000"/>
        </w:rPr>
        <w:t>U</w:t>
      </w:r>
      <w:r w:rsidRPr="009C5F4D">
        <w:rPr>
          <w:color w:val="000000"/>
        </w:rPr>
        <w:t xml:space="preserve">chazeč splňuje profesní kvalifikační předpoklady uvedené v § 54 písm. a) a b) ZVZ. </w:t>
      </w:r>
      <w:r>
        <w:rPr>
          <w:color w:val="000000"/>
        </w:rPr>
        <w:t xml:space="preserve"> V případě, že by měla být s U</w:t>
      </w:r>
      <w:r w:rsidRPr="009C5F4D">
        <w:rPr>
          <w:color w:val="000000"/>
        </w:rPr>
        <w:t>chazečem uz</w:t>
      </w:r>
      <w:r>
        <w:rPr>
          <w:color w:val="000000"/>
        </w:rPr>
        <w:t>avřena smlouva podle § 82 ZVZ, Uchazeč mj. Z</w:t>
      </w:r>
      <w:r w:rsidRPr="009C5F4D">
        <w:rPr>
          <w:color w:val="000000"/>
        </w:rPr>
        <w:t>adavateli předloží:</w:t>
      </w:r>
    </w:p>
    <w:p w:rsidR="00C3107F" w:rsidRDefault="00C3107F" w:rsidP="00C3107F">
      <w:pPr>
        <w:pStyle w:val="Odstavecseseznamem"/>
        <w:widowControl w:val="0"/>
        <w:numPr>
          <w:ilvl w:val="1"/>
          <w:numId w:val="1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  <w:r w:rsidRPr="009C5F4D">
        <w:rPr>
          <w:color w:val="000000"/>
        </w:rPr>
        <w:t>výpis z obchodního rejstříku, pokud je v něm zapsán, či výpis z jiné obdobné evidence, pokud je v ní zapsán a</w:t>
      </w:r>
    </w:p>
    <w:p w:rsidR="00C3107F" w:rsidRPr="009C5F4D" w:rsidRDefault="00C3107F" w:rsidP="00C3107F">
      <w:pPr>
        <w:pStyle w:val="Odstavecseseznamem"/>
        <w:widowControl w:val="0"/>
        <w:numPr>
          <w:ilvl w:val="1"/>
          <w:numId w:val="1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  <w:r w:rsidRPr="009C5F4D">
        <w:rPr>
          <w:color w:val="000000"/>
        </w:rPr>
        <w:tab/>
        <w:t>doklad o oprávnění k podnikání podle zvláštních právních předpisů v rozsahu odpovídajícím předmětu veřejné zakázky, zejména doklad prokazující příslušné živnostenské oprávnění či licenci.</w:t>
      </w:r>
    </w:p>
    <w:p w:rsidR="00C3107F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tbl>
      <w:tblPr>
        <w:tblW w:w="8732" w:type="dxa"/>
        <w:jc w:val="center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76"/>
        <w:gridCol w:w="5556"/>
      </w:tblGrid>
      <w:tr w:rsidR="00C3107F" w:rsidRPr="00C410EE" w:rsidTr="00BF47A0">
        <w:trPr>
          <w:jc w:val="center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UCHAZEČ</w:t>
            </w: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(obchodní firma, název)</w:t>
            </w: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718591673"/>
            <w:placeholder>
              <w:docPart w:val="B05B5082B3C440339921B642DE7B659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72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pct10" w:color="000000" w:fill="auto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C3107F" w:rsidRPr="00C410EE" w:rsidRDefault="00E14FF7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  <w:bookmarkEnd w:id="0" w:displacedByCustomXml="next"/>
          </w:sdtContent>
        </w:sdt>
      </w:tr>
      <w:tr w:rsidR="00C3107F" w:rsidRPr="00C410EE" w:rsidTr="00BF47A0">
        <w:trPr>
          <w:jc w:val="center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SÍDLO uchazeče</w:t>
            </w: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(celá adresa včetně PSČ)</w:t>
            </w: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826418879"/>
            <w:placeholder>
              <w:docPart w:val="C7A82F213A294B3EBF79D86A26CF42B2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pct10" w:color="000000" w:fill="auto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C3107F" w:rsidRPr="00C410EE" w:rsidRDefault="00E14FF7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C3107F" w:rsidRPr="00C410EE" w:rsidTr="00BF47A0">
        <w:trPr>
          <w:jc w:val="center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IDENTIFIKAČNÍ ČÍSLO</w:t>
            </w:r>
          </w:p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970393734"/>
            <w:placeholder>
              <w:docPart w:val="4E360B4364E24D16AE424C4AFD80DA20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pct10" w:color="000000" w:fill="auto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C3107F" w:rsidRPr="00C410EE" w:rsidRDefault="00E14FF7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  <w:sz w:val="14"/>
        </w:rPr>
      </w:pPr>
    </w:p>
    <w:tbl>
      <w:tblPr>
        <w:tblW w:w="8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269"/>
        <w:gridCol w:w="2049"/>
        <w:gridCol w:w="639"/>
        <w:gridCol w:w="1307"/>
        <w:gridCol w:w="713"/>
        <w:gridCol w:w="3755"/>
      </w:tblGrid>
      <w:tr w:rsidR="00C3107F" w:rsidRPr="00C410EE" w:rsidTr="00BF47A0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  <w:r w:rsidRPr="00C410EE">
              <w:rPr>
                <w:color w:val="000000"/>
                <w:sz w:val="14"/>
              </w:rPr>
              <w:t>V</w:t>
            </w:r>
          </w:p>
        </w:tc>
        <w:sdt>
          <w:sdtPr>
            <w:rPr>
              <w:color w:val="000000"/>
              <w:sz w:val="14"/>
            </w:rPr>
            <w:id w:val="-1170026278"/>
            <w:placeholder>
              <w:docPart w:val="A5C346395280496CA3365E2C831D817A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dashed" w:sz="4" w:space="0" w:color="800080"/>
                  <w:right w:val="nil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C3107F" w:rsidRPr="00C410EE" w:rsidRDefault="00E14FF7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  <w:sz w:val="14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  <w:r w:rsidRPr="00C410EE">
              <w:rPr>
                <w:color w:val="000000"/>
                <w:sz w:val="14"/>
              </w:rPr>
              <w:t>, dne</w:t>
            </w:r>
          </w:p>
        </w:tc>
        <w:sdt>
          <w:sdtPr>
            <w:rPr>
              <w:color w:val="000000"/>
              <w:sz w:val="14"/>
            </w:rPr>
            <w:id w:val="-1350252799"/>
            <w:placeholder>
              <w:docPart w:val="FDA84D428BF84591982F9D05E6EC9928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nil"/>
                  <w:left w:val="nil"/>
                  <w:bottom w:val="dashed" w:sz="4" w:space="0" w:color="800080"/>
                  <w:right w:val="nil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C3107F" w:rsidRPr="00C410EE" w:rsidRDefault="00E14FF7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  <w:sz w:val="14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2"/>
              </w:rPr>
            </w:pPr>
          </w:p>
        </w:tc>
        <w:sdt>
          <w:sdtPr>
            <w:rPr>
              <w:color w:val="000000"/>
              <w:sz w:val="14"/>
            </w:rPr>
            <w:id w:val="-909315578"/>
            <w:placeholder>
              <w:docPart w:val="300217B4C524488CAA2C466741D32608"/>
            </w:placeholder>
            <w:showingPlcHdr/>
          </w:sdtPr>
          <w:sdtEndPr/>
          <w:sdtContent>
            <w:tc>
              <w:tcPr>
                <w:tcW w:w="4500" w:type="dxa"/>
                <w:tcBorders>
                  <w:top w:val="nil"/>
                  <w:left w:val="nil"/>
                  <w:bottom w:val="dashSmallGap" w:sz="12" w:space="0" w:color="800080"/>
                  <w:right w:val="nil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C3107F" w:rsidRPr="00C410EE" w:rsidRDefault="00E14FF7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  <w:sz w:val="14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C3107F" w:rsidRPr="00C410EE" w:rsidTr="00BF47A0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</w:p>
        </w:tc>
        <w:tc>
          <w:tcPr>
            <w:tcW w:w="2430" w:type="dxa"/>
            <w:tcBorders>
              <w:top w:val="dashed" w:sz="4" w:space="0" w:color="80008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</w:p>
        </w:tc>
        <w:tc>
          <w:tcPr>
            <w:tcW w:w="1530" w:type="dxa"/>
            <w:tcBorders>
              <w:top w:val="dashed" w:sz="4" w:space="0" w:color="80008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3107F" w:rsidRPr="00C410EE" w:rsidRDefault="00C3107F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  <w:sz w:val="14"/>
              </w:rPr>
            </w:pPr>
            <w:r w:rsidRPr="00C410EE">
              <w:rPr>
                <w:i/>
                <w:color w:val="000000"/>
                <w:sz w:val="14"/>
              </w:rPr>
              <w:t xml:space="preserve">podpis oprávněné/zmocněné osoby uchazeče v souladu se způsobem zastupování dle OR </w:t>
            </w:r>
          </w:p>
        </w:tc>
      </w:tr>
    </w:tbl>
    <w:p w:rsidR="00C3107F" w:rsidRPr="00C410EE" w:rsidRDefault="00C3107F" w:rsidP="00C3107F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044E36" w:rsidRDefault="00044E36"/>
    <w:sectPr w:rsidR="00044E36" w:rsidSect="0087358F">
      <w:pgSz w:w="11905" w:h="16837"/>
      <w:pgMar w:top="737" w:right="1247" w:bottom="680" w:left="192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Arial obycejné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4EAF"/>
    <w:multiLevelType w:val="hybridMultilevel"/>
    <w:tmpl w:val="457642A0"/>
    <w:lvl w:ilvl="0" w:tplc="6B32B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xDY59XSpe5nsy0X3nY8SDCEclknh1vDF0frUwVsen+uFCWT3AFeitJH2SLca7GjTELmucEnmthTr0x/bSJN1g==" w:salt="IyghsQv9n1sDfMjiVVSaP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7F"/>
    <w:rsid w:val="00044E36"/>
    <w:rsid w:val="00546967"/>
    <w:rsid w:val="0087358F"/>
    <w:rsid w:val="00C3107F"/>
    <w:rsid w:val="00E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CA0B6-2D0A-481A-9299-FA0CB3AF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07F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07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5B5082B3C440339921B642DE7B6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29101-06CC-4EA7-93AD-2519EBF0D202}"/>
      </w:docPartPr>
      <w:docPartBody>
        <w:p w:rsidR="00000000" w:rsidRDefault="00583A30" w:rsidP="00583A30">
          <w:pPr>
            <w:pStyle w:val="B05B5082B3C440339921B642DE7B659F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C7A82F213A294B3EBF79D86A26CF4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9D461-3D43-4639-A206-1C6706F5BB77}"/>
      </w:docPartPr>
      <w:docPartBody>
        <w:p w:rsidR="00000000" w:rsidRDefault="00583A30" w:rsidP="00583A30">
          <w:pPr>
            <w:pStyle w:val="C7A82F213A294B3EBF79D86A26CF42B2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E360B4364E24D16AE424C4AFD80D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F9184-FFB0-4868-B816-9F69618E895B}"/>
      </w:docPartPr>
      <w:docPartBody>
        <w:p w:rsidR="00000000" w:rsidRDefault="00583A30" w:rsidP="00583A30">
          <w:pPr>
            <w:pStyle w:val="4E360B4364E24D16AE424C4AFD80DA20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5C346395280496CA3365E2C831D8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A9829-ECD9-495F-8FB0-B5ECCEC8EF39}"/>
      </w:docPartPr>
      <w:docPartBody>
        <w:p w:rsidR="00000000" w:rsidRDefault="00583A30" w:rsidP="00583A30">
          <w:pPr>
            <w:pStyle w:val="A5C346395280496CA3365E2C831D817A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DA84D428BF84591982F9D05E6EC9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E9ECC-D29D-4E13-88F9-EB4739A4FF2D}"/>
      </w:docPartPr>
      <w:docPartBody>
        <w:p w:rsidR="00000000" w:rsidRDefault="00583A30" w:rsidP="00583A30">
          <w:pPr>
            <w:pStyle w:val="FDA84D428BF84591982F9D05E6EC9928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300217B4C524488CAA2C466741D32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6FBD0-95ED-406D-A84B-69848D7FBEC4}"/>
      </w:docPartPr>
      <w:docPartBody>
        <w:p w:rsidR="00000000" w:rsidRDefault="00583A30" w:rsidP="00583A30">
          <w:pPr>
            <w:pStyle w:val="300217B4C524488CAA2C466741D32608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Arial obycejné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B1"/>
    <w:rsid w:val="003636B5"/>
    <w:rsid w:val="00527798"/>
    <w:rsid w:val="00583A30"/>
    <w:rsid w:val="0083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A30"/>
    <w:rPr>
      <w:color w:val="808080"/>
    </w:rPr>
  </w:style>
  <w:style w:type="paragraph" w:customStyle="1" w:styleId="B05B5082B3C440339921B642DE7B659F">
    <w:name w:val="B05B5082B3C440339921B642DE7B659F"/>
    <w:rsid w:val="00583A30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C7A82F213A294B3EBF79D86A26CF42B2">
    <w:name w:val="C7A82F213A294B3EBF79D86A26CF42B2"/>
    <w:rsid w:val="00583A30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4E360B4364E24D16AE424C4AFD80DA20">
    <w:name w:val="4E360B4364E24D16AE424C4AFD80DA20"/>
    <w:rsid w:val="00583A30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A5C346395280496CA3365E2C831D817A">
    <w:name w:val="A5C346395280496CA3365E2C831D817A"/>
    <w:rsid w:val="00583A30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FDA84D428BF84591982F9D05E6EC9928">
    <w:name w:val="FDA84D428BF84591982F9D05E6EC9928"/>
    <w:rsid w:val="00583A30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300217B4C524488CAA2C466741D32608">
    <w:name w:val="300217B4C524488CAA2C466741D32608"/>
    <w:rsid w:val="00583A30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3</cp:revision>
  <dcterms:created xsi:type="dcterms:W3CDTF">2016-07-19T08:31:00Z</dcterms:created>
  <dcterms:modified xsi:type="dcterms:W3CDTF">2016-07-19T08:32:00Z</dcterms:modified>
</cp:coreProperties>
</file>